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33" w:rsidRPr="00993F33" w:rsidRDefault="00993F33" w:rsidP="00993F33">
      <w:pPr>
        <w:spacing w:line="360" w:lineRule="auto"/>
        <w:jc w:val="center"/>
        <w:rPr>
          <w:b/>
          <w:sz w:val="26"/>
        </w:rPr>
      </w:pPr>
      <w:bookmarkStart w:id="0" w:name="_GoBack"/>
      <w:bookmarkEnd w:id="0"/>
      <w:r w:rsidRPr="00993F33">
        <w:rPr>
          <w:b/>
          <w:sz w:val="26"/>
        </w:rPr>
        <w:t>Creating the Academic Counselor’s</w:t>
      </w:r>
    </w:p>
    <w:p w:rsidR="00993F33" w:rsidRPr="00993F33" w:rsidRDefault="00993F33" w:rsidP="00993F33">
      <w:pPr>
        <w:spacing w:line="360" w:lineRule="auto"/>
        <w:jc w:val="center"/>
        <w:rPr>
          <w:b/>
          <w:sz w:val="26"/>
        </w:rPr>
      </w:pPr>
      <w:r w:rsidRPr="00993F33">
        <w:rPr>
          <w:b/>
          <w:sz w:val="26"/>
        </w:rPr>
        <w:t>Yearly Schedule of Activities</w:t>
      </w:r>
    </w:p>
    <w:p w:rsidR="00993F33" w:rsidRDefault="00993F33" w:rsidP="00993F33">
      <w:pPr>
        <w:spacing w:line="360" w:lineRule="auto"/>
      </w:pPr>
      <w:r>
        <w:t xml:space="preserve">Draw on CCTA’s yearly schedule of activities for the academic counselor to create a monthly schedule for your school’s academic counselor. </w:t>
      </w:r>
    </w:p>
    <w:p w:rsidR="00993F33" w:rsidRDefault="00993F33" w:rsidP="00993F33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993F33" w:rsidTr="0020731C">
        <w:tc>
          <w:tcPr>
            <w:tcW w:w="8856" w:type="dxa"/>
            <w:gridSpan w:val="2"/>
          </w:tcPr>
          <w:p w:rsidR="00993F33" w:rsidRDefault="00993F33" w:rsidP="0020731C">
            <w:pPr>
              <w:spacing w:line="360" w:lineRule="auto"/>
              <w:jc w:val="center"/>
              <w:rPr>
                <w:b/>
              </w:rPr>
            </w:pPr>
            <w:r w:rsidRPr="00013A2E">
              <w:rPr>
                <w:b/>
              </w:rPr>
              <w:t>ACADEMIC COUNSELOR’S YEAR SCHEDULE OF ACTIVITIES</w:t>
            </w:r>
          </w:p>
        </w:tc>
      </w:tr>
      <w:tr w:rsidR="00993F33" w:rsidTr="0020731C">
        <w:tc>
          <w:tcPr>
            <w:tcW w:w="2718" w:type="dxa"/>
          </w:tcPr>
          <w:p w:rsidR="00993F33" w:rsidRPr="00013A2E" w:rsidRDefault="00993F33" w:rsidP="0020731C">
            <w:pPr>
              <w:spacing w:line="360" w:lineRule="auto"/>
              <w:rPr>
                <w:b/>
                <w:i/>
              </w:rPr>
            </w:pPr>
            <w:r w:rsidRPr="004170E0">
              <w:rPr>
                <w:b/>
                <w:i/>
              </w:rPr>
              <w:t xml:space="preserve">Month </w:t>
            </w:r>
          </w:p>
        </w:tc>
        <w:tc>
          <w:tcPr>
            <w:tcW w:w="6138" w:type="dxa"/>
          </w:tcPr>
          <w:p w:rsidR="00993F33" w:rsidRPr="00013A2E" w:rsidRDefault="00993F33" w:rsidP="0020731C">
            <w:pPr>
              <w:spacing w:line="360" w:lineRule="auto"/>
              <w:rPr>
                <w:b/>
                <w:i/>
              </w:rPr>
            </w:pPr>
            <w:r w:rsidRPr="004170E0">
              <w:rPr>
                <w:b/>
                <w:i/>
              </w:rPr>
              <w:t xml:space="preserve">Activities </w:t>
            </w: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September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October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November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December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January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February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March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April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lastRenderedPageBreak/>
              <w:t xml:space="preserve">May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June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July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  <w:tr w:rsidR="00993F33" w:rsidTr="0020731C">
        <w:tc>
          <w:tcPr>
            <w:tcW w:w="2718" w:type="dxa"/>
          </w:tcPr>
          <w:p w:rsidR="00993F33" w:rsidRDefault="00993F33" w:rsidP="0020731C">
            <w:pPr>
              <w:spacing w:line="360" w:lineRule="auto"/>
            </w:pPr>
            <w:r>
              <w:t xml:space="preserve">August </w:t>
            </w:r>
          </w:p>
        </w:tc>
        <w:tc>
          <w:tcPr>
            <w:tcW w:w="6138" w:type="dxa"/>
          </w:tcPr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  <w:p w:rsidR="00993F33" w:rsidRDefault="00993F33" w:rsidP="0020731C">
            <w:pPr>
              <w:spacing w:line="360" w:lineRule="auto"/>
            </w:pPr>
          </w:p>
        </w:tc>
      </w:tr>
    </w:tbl>
    <w:p w:rsidR="00F11C11" w:rsidRDefault="00F11C11" w:rsidP="006E04E3"/>
    <w:sectPr w:rsidR="00F11C11" w:rsidSect="007942E2">
      <w:headerReference w:type="default" r:id="rId8"/>
      <w:footerReference w:type="default" r:id="rId9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E2" w:rsidRDefault="007942E2" w:rsidP="007942E2">
      <w:r>
        <w:separator/>
      </w:r>
    </w:p>
  </w:endnote>
  <w:endnote w:type="continuationSeparator" w:id="0">
    <w:p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993F3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-118110</wp:posOffset>
              </wp:positionV>
              <wp:extent cx="7429500" cy="685800"/>
              <wp:effectExtent l="0" t="0" r="1270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EA1EF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85pt;margin-top:-9.25pt;width:58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" fillcolor="#17365d [2415]" stroked="f">
              <v:path arrowok="t"/>
              <v:textbox>
                <w:txbxContent>
                  <w:p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="00EA1EF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E2" w:rsidRDefault="007942E2" w:rsidP="007942E2">
      <w:r>
        <w:separator/>
      </w:r>
    </w:p>
  </w:footnote>
  <w:footnote w:type="continuationSeparator" w:id="0">
    <w:p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2E2" w:rsidRDefault="00993F33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:rsidR="007942E2" w:rsidRDefault="007942E2" w:rsidP="007942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59"/>
    <w:multiLevelType w:val="hybridMultilevel"/>
    <w:tmpl w:val="8C6EB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BA6FD1"/>
    <w:multiLevelType w:val="hybridMultilevel"/>
    <w:tmpl w:val="0C6E1A2E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2711"/>
    <w:multiLevelType w:val="hybridMultilevel"/>
    <w:tmpl w:val="047C52E8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09C"/>
    <w:multiLevelType w:val="hybridMultilevel"/>
    <w:tmpl w:val="AF84D23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>
    <w:nsid w:val="1AF61218"/>
    <w:multiLevelType w:val="hybridMultilevel"/>
    <w:tmpl w:val="B6B4A520"/>
    <w:lvl w:ilvl="0" w:tplc="04090001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FA2402"/>
    <w:multiLevelType w:val="hybridMultilevel"/>
    <w:tmpl w:val="33AA71BA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0A8B"/>
    <w:multiLevelType w:val="hybridMultilevel"/>
    <w:tmpl w:val="98A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2F2E"/>
    <w:multiLevelType w:val="hybridMultilevel"/>
    <w:tmpl w:val="52748EA2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5BF1"/>
    <w:multiLevelType w:val="hybridMultilevel"/>
    <w:tmpl w:val="D0861E92"/>
    <w:lvl w:ilvl="0" w:tplc="72D4A8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172F"/>
    <w:multiLevelType w:val="hybridMultilevel"/>
    <w:tmpl w:val="1FD21E76"/>
    <w:lvl w:ilvl="0" w:tplc="04090001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195CA5"/>
    <w:multiLevelType w:val="hybridMultilevel"/>
    <w:tmpl w:val="7D34B048"/>
    <w:lvl w:ilvl="0" w:tplc="93AA663C">
      <w:start w:val="3"/>
      <w:numFmt w:val="bullet"/>
      <w:lvlText w:val=""/>
      <w:lvlJc w:val="left"/>
      <w:pPr>
        <w:ind w:left="7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7B667EF"/>
    <w:multiLevelType w:val="multilevel"/>
    <w:tmpl w:val="D0861E92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65B48"/>
    <w:multiLevelType w:val="hybridMultilevel"/>
    <w:tmpl w:val="2E8AB3E4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864CA"/>
    <w:multiLevelType w:val="hybridMultilevel"/>
    <w:tmpl w:val="F0768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C17C2B"/>
    <w:multiLevelType w:val="multilevel"/>
    <w:tmpl w:val="98A8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C362D"/>
    <w:multiLevelType w:val="hybridMultilevel"/>
    <w:tmpl w:val="519412B4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92DBE"/>
    <w:multiLevelType w:val="hybridMultilevel"/>
    <w:tmpl w:val="46908BE6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E40E0"/>
    <w:multiLevelType w:val="hybridMultilevel"/>
    <w:tmpl w:val="F1281D1E"/>
    <w:lvl w:ilvl="0" w:tplc="04090001">
      <w:start w:val="1"/>
      <w:numFmt w:val="bullet"/>
      <w:lvlText w:val=""/>
      <w:lvlJc w:val="left"/>
      <w:pPr>
        <w:ind w:left="78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0664B2"/>
    <w:multiLevelType w:val="hybridMultilevel"/>
    <w:tmpl w:val="7650492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8"/>
  </w:num>
  <w:num w:numId="7">
    <w:abstractNumId w:val="16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1439FF"/>
    <w:rsid w:val="00240DF7"/>
    <w:rsid w:val="002F0AEC"/>
    <w:rsid w:val="0036137C"/>
    <w:rsid w:val="003C3E03"/>
    <w:rsid w:val="00487929"/>
    <w:rsid w:val="00690385"/>
    <w:rsid w:val="006E04E3"/>
    <w:rsid w:val="007942E2"/>
    <w:rsid w:val="007959E2"/>
    <w:rsid w:val="007C2D82"/>
    <w:rsid w:val="00801A93"/>
    <w:rsid w:val="008D7860"/>
    <w:rsid w:val="00957F67"/>
    <w:rsid w:val="00993F33"/>
    <w:rsid w:val="00A23FEB"/>
    <w:rsid w:val="00AA1FE0"/>
    <w:rsid w:val="00DF1448"/>
    <w:rsid w:val="00DF1812"/>
    <w:rsid w:val="00E761A1"/>
    <w:rsid w:val="00EA1EFC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6E04E3"/>
    <w:pPr>
      <w:ind w:left="720"/>
      <w:contextualSpacing/>
    </w:pPr>
    <w:rPr>
      <w:rFonts w:ascii="Cambria" w:eastAsia="Cambria" w:hAnsi="Cambria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04E3"/>
  </w:style>
  <w:style w:type="character" w:styleId="CommentReference">
    <w:name w:val="annotation reference"/>
    <w:uiPriority w:val="99"/>
    <w:semiHidden/>
    <w:unhideWhenUsed/>
    <w:rsid w:val="006E04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E3"/>
    <w:rPr>
      <w:rFonts w:ascii="Cambria" w:eastAsia="Cambria" w:hAnsi="Cambria" w:cs="Times New Roman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E3"/>
    <w:rPr>
      <w:rFonts w:ascii="Cambria" w:eastAsia="Cambria" w:hAnsi="Cambria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E04E3"/>
    <w:rPr>
      <w:rFonts w:ascii="Cambria" w:eastAsia="Cambria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C2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6E04E3"/>
    <w:pPr>
      <w:ind w:left="720"/>
      <w:contextualSpacing/>
    </w:pPr>
    <w:rPr>
      <w:rFonts w:ascii="Cambria" w:eastAsia="Cambria" w:hAnsi="Cambria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04E3"/>
  </w:style>
  <w:style w:type="character" w:styleId="CommentReference">
    <w:name w:val="annotation reference"/>
    <w:uiPriority w:val="99"/>
    <w:semiHidden/>
    <w:unhideWhenUsed/>
    <w:rsid w:val="006E04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E3"/>
    <w:rPr>
      <w:rFonts w:ascii="Cambria" w:eastAsia="Cambria" w:hAnsi="Cambria" w:cs="Times New Roman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E3"/>
    <w:rPr>
      <w:rFonts w:ascii="Cambria" w:eastAsia="Cambria" w:hAnsi="Cambria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E04E3"/>
    <w:rPr>
      <w:rFonts w:ascii="Cambria" w:eastAsia="Cambria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C2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Macintosh Word</Application>
  <DocSecurity>0</DocSecurity>
  <Lines>3</Lines>
  <Paragraphs>1</Paragraphs>
  <ScaleCrop>false</ScaleCrop>
  <Company>JFF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2</cp:revision>
  <dcterms:created xsi:type="dcterms:W3CDTF">2013-02-22T21:04:00Z</dcterms:created>
  <dcterms:modified xsi:type="dcterms:W3CDTF">2013-02-22T21:04:00Z</dcterms:modified>
</cp:coreProperties>
</file>